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114E" w14:textId="77777777" w:rsidR="00E707E7" w:rsidRPr="00E707E7" w:rsidRDefault="00E707E7" w:rsidP="00E707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  <w:lang w:eastAsia="es-ES"/>
        </w:rPr>
      </w:pPr>
      <w:r w:rsidRPr="00E707E7">
        <w:rPr>
          <w:rFonts w:ascii="Tahoma" w:eastAsia="Times New Roman" w:hAnsi="Tahoma" w:cs="Times New Roman"/>
          <w:b/>
          <w:noProof/>
          <w:color w:val="0000FF"/>
          <w:sz w:val="26"/>
          <w:szCs w:val="26"/>
          <w:lang w:eastAsia="es-ES"/>
        </w:rPr>
        <w:drawing>
          <wp:anchor distT="0" distB="0" distL="114300" distR="114300" simplePos="0" relativeHeight="251661312" behindDoc="0" locked="0" layoutInCell="1" allowOverlap="1" wp14:anchorId="200BD04B" wp14:editId="0EA47006">
            <wp:simplePos x="0" y="0"/>
            <wp:positionH relativeFrom="margin">
              <wp:align>center</wp:align>
            </wp:positionH>
            <wp:positionV relativeFrom="margin">
              <wp:posOffset>-594360</wp:posOffset>
            </wp:positionV>
            <wp:extent cx="6440805" cy="476885"/>
            <wp:effectExtent l="0" t="0" r="0" b="0"/>
            <wp:wrapSquare wrapText="bothSides"/>
            <wp:docPr id="1" name="Imagen 1" descr="Inicio de página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 de pági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7E7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  <w:lang w:eastAsia="es-ES"/>
        </w:rPr>
        <w:t>PARROQUIA SAN JOSÉ. PUERTOLLANO</w:t>
      </w:r>
    </w:p>
    <w:p w14:paraId="76EFB3CD" w14:textId="1CE21458" w:rsidR="00E707E7" w:rsidRPr="00E707E7" w:rsidRDefault="00E707E7" w:rsidP="00E707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  <w:lang w:eastAsia="es-ES"/>
        </w:rPr>
      </w:pPr>
      <w:r w:rsidRPr="00E707E7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  <w:lang w:eastAsia="es-ES"/>
        </w:rPr>
        <w:t>CAMPAÑA DE MANOS UNIDAS 202</w:t>
      </w:r>
      <w:r w:rsidRPr="006257A1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  <w:lang w:eastAsia="es-ES"/>
        </w:rPr>
        <w:t>2</w:t>
      </w:r>
      <w:r w:rsidRPr="00E707E7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  <w:lang w:eastAsia="es-ES"/>
        </w:rPr>
        <w:t>.</w:t>
      </w:r>
    </w:p>
    <w:p w14:paraId="64D1B0D6" w14:textId="5F8F344A" w:rsidR="00E707E7" w:rsidRPr="00E707E7" w:rsidRDefault="00E707E7" w:rsidP="00E707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  <w:lang w:eastAsia="es-ES"/>
        </w:rPr>
      </w:pPr>
      <w:r w:rsidRPr="00E707E7">
        <w:rPr>
          <w:rFonts w:ascii="Comic Sans MS" w:eastAsia="Times New Roman" w:hAnsi="Comic Sans MS" w:cs="Arial"/>
          <w:b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3EC8" wp14:editId="6177D975">
                <wp:simplePos x="0" y="0"/>
                <wp:positionH relativeFrom="margin">
                  <wp:posOffset>-139065</wp:posOffset>
                </wp:positionH>
                <wp:positionV relativeFrom="paragraph">
                  <wp:posOffset>312420</wp:posOffset>
                </wp:positionV>
                <wp:extent cx="7124700" cy="3429000"/>
                <wp:effectExtent l="0" t="0" r="19050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F26D" w14:textId="77777777" w:rsidR="00E707E7" w:rsidRPr="006B5B6C" w:rsidRDefault="00E707E7" w:rsidP="00E707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6B5B6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PROYECTO ARCIPRESTAL</w:t>
                            </w:r>
                          </w:p>
                          <w:p w14:paraId="12A71603" w14:textId="77777777" w:rsidR="00E707E7" w:rsidRPr="006B5B6C" w:rsidRDefault="00E707E7" w:rsidP="00E707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6B5B6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México/ América</w:t>
                            </w:r>
                          </w:p>
                          <w:p w14:paraId="40C200EF" w14:textId="0FD4793B" w:rsidR="00E707E7" w:rsidRPr="006B5B6C" w:rsidRDefault="00E707E7" w:rsidP="00E707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6B5B6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FORTALECIMIENTO DEL ACCESO A LA JUSTICIA Y DEFENSA DEL TERRITORIO EN VERACRUZ </w:t>
                            </w:r>
                          </w:p>
                          <w:p w14:paraId="2E3CF43B" w14:textId="7A0C02E9" w:rsidR="00D141BF" w:rsidRPr="006B5B6C" w:rsidRDefault="00E707E7" w:rsidP="00E707E7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El proyecto se desarrolla en 30 comunidades campesinas indígenas y mestizas de la Sierra Madre Oriental de los municipios de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Texcatepec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Huyacocotla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, Zacualpan 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Xochicoatlán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en Veracruz</w:t>
                            </w:r>
                            <w:r w:rsidR="00E6690D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que habitan un territorio rico en diversidad</w:t>
                            </w:r>
                            <w:r w:rsidR="00902900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. No obstante, </w:t>
                            </w:r>
                            <w:r w:rsidR="0034027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tienen</w:t>
                            </w:r>
                            <w:r w:rsidR="00902900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un nivel paupérrimo en servicios primarios de salud, educación</w:t>
                            </w:r>
                            <w:r w:rsidR="00D141BF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6B5B6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También</w:t>
                            </w:r>
                            <w:r w:rsidR="00D141BF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4027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numerosas</w:t>
                            </w:r>
                            <w:r w:rsidR="00D141BF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mujeres están excluidas de los procesos de desarrollo.</w:t>
                            </w:r>
                            <w:r w:rsidR="0034027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41BF" w:rsidRPr="006B5B6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Los servicios gubernamentales de asistencia agraria prácticamente han desaparecido dejando los territorios al libre acceso de megaproyectos</w:t>
                            </w:r>
                            <w:r w:rsidR="006257A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que ocupan la tierra. </w:t>
                            </w:r>
                            <w:r w:rsidR="00D141BF" w:rsidRPr="006B5B6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Hay intereses </w:t>
                            </w:r>
                            <w:r w:rsidR="006257A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8700E2" w:rsidRPr="006B5B6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empresas mineras </w:t>
                            </w:r>
                            <w:r w:rsidR="006257A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que realizan</w:t>
                            </w:r>
                            <w:r w:rsidR="008700E2" w:rsidRPr="006B5B6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incursiones y compra de tierras de manera ilegal.</w:t>
                            </w:r>
                          </w:p>
                          <w:p w14:paraId="63A02F71" w14:textId="786633F8" w:rsidR="008700E2" w:rsidRPr="006B5B6C" w:rsidRDefault="008700E2" w:rsidP="00E707E7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6B5B6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El socio local, Fomento, es una Asociación Civil de origen jesuita, fundada en el año 1973 que cuenta con un equipo multicultural comprometido con el servicio de las comunidades campesinas indígenas</w:t>
                            </w:r>
                          </w:p>
                          <w:p w14:paraId="3C695D44" w14:textId="4503994E" w:rsidR="008700E2" w:rsidRPr="006B5B6C" w:rsidRDefault="008700E2" w:rsidP="00E707E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5B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El proyecto consiste en respaldar acciones organizadas </w:t>
                            </w:r>
                            <w:r w:rsidR="006257A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 estas comunidades </w:t>
                            </w:r>
                            <w:r w:rsidRPr="006B5B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para mejorar sus condiciones de acceso a </w:t>
                            </w:r>
                            <w:r w:rsidR="006B5B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6B5B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salud, justicia y defensa del territorio</w:t>
                            </w:r>
                            <w:r w:rsidR="00E6690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B5B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Para realizarlo llevarán a cabo </w:t>
                            </w:r>
                            <w:r w:rsidR="0039195B" w:rsidRPr="006B5B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actividades</w:t>
                            </w:r>
                            <w:r w:rsidRPr="006B5B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formativas</w:t>
                            </w:r>
                            <w:r w:rsidR="0039195B" w:rsidRPr="006B5B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y comunicativas como: producción y transmisión del programa radiofónico</w:t>
                            </w:r>
                            <w:r w:rsidR="006257A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s, campañas de difusión </w:t>
                            </w:r>
                            <w:r w:rsidR="0039195B" w:rsidRPr="006B5B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 información sobre los territorios amenazados; reuniones con la plataforma jesuita Puebla; acciones de acompañamiento jurídico</w:t>
                            </w:r>
                            <w:r w:rsidR="006257A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, lucha contra la pandemia</w:t>
                            </w:r>
                            <w:r w:rsidR="0039195B" w:rsidRPr="006B5B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37E42B" w14:textId="0AC42E97" w:rsidR="00C128A6" w:rsidRPr="006B5B6C" w:rsidRDefault="00C128A6" w:rsidP="00E707E7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6B5B6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APORTE LOCAL: 11%; OTROS FINANCIADORES: 27%; MANO</w:t>
                            </w:r>
                            <w:r w:rsidR="00E94F9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6B5B6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UNIDAS aporta un 62%</w:t>
                            </w:r>
                          </w:p>
                          <w:p w14:paraId="18A45F63" w14:textId="77777777" w:rsidR="00BD51AC" w:rsidRPr="00BD51AC" w:rsidRDefault="00E707E7" w:rsidP="00BD51AC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  <w:u w:val="single"/>
                                <w:lang w:val="pt-BR"/>
                              </w:rPr>
                            </w:pPr>
                            <w:r w:rsidRPr="006B5B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BENEFICIARIOS DIRECTOS: </w:t>
                            </w:r>
                            <w:r w:rsidR="00C128A6" w:rsidRPr="006B5B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751</w:t>
                            </w:r>
                            <w:r w:rsidRPr="006B5B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personas e indirectos </w:t>
                            </w:r>
                            <w:r w:rsidR="00C128A6" w:rsidRPr="006B5B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12</w:t>
                            </w:r>
                            <w:r w:rsidRPr="006B5B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.000 personas.</w:t>
                            </w:r>
                            <w:r w:rsidR="00BD51A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D51A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D51A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D51A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D51AC" w:rsidRPr="00BD51A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pt-BR"/>
                              </w:rPr>
                              <w:t>IMPORTE: 39.160 €</w:t>
                            </w:r>
                          </w:p>
                          <w:p w14:paraId="46B41C81" w14:textId="74EC0ACA" w:rsidR="00E707E7" w:rsidRPr="006257A1" w:rsidRDefault="00E707E7" w:rsidP="00E707E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53EC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10.95pt;margin-top:24.6pt;width:561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">
                <v:textbox>
                  <w:txbxContent>
                    <w:p w14:paraId="0ED5F26D" w14:textId="77777777" w:rsidR="00E707E7" w:rsidRPr="006B5B6C" w:rsidRDefault="00E707E7" w:rsidP="00E707E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6B5B6C">
                        <w:rPr>
                          <w:rFonts w:ascii="Times New Roman" w:hAnsi="Times New Roman"/>
                          <w:b/>
                          <w:bCs/>
                        </w:rPr>
                        <w:t>PROYECTO ARCIPRESTAL</w:t>
                      </w:r>
                    </w:p>
                    <w:p w14:paraId="12A71603" w14:textId="77777777" w:rsidR="00E707E7" w:rsidRPr="006B5B6C" w:rsidRDefault="00E707E7" w:rsidP="00E707E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6B5B6C">
                        <w:rPr>
                          <w:rFonts w:ascii="Times New Roman" w:hAnsi="Times New Roman"/>
                          <w:b/>
                          <w:bCs/>
                        </w:rPr>
                        <w:t>México/ América</w:t>
                      </w:r>
                    </w:p>
                    <w:p w14:paraId="40C200EF" w14:textId="0FD4793B" w:rsidR="00E707E7" w:rsidRPr="006B5B6C" w:rsidRDefault="00E707E7" w:rsidP="00E707E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6B5B6C">
                        <w:rPr>
                          <w:rFonts w:ascii="Times New Roman" w:hAnsi="Times New Roman"/>
                          <w:b/>
                          <w:bCs/>
                        </w:rPr>
                        <w:t xml:space="preserve">FORTALECIMIENTO DEL ACCESO A LA JUSTICIA Y DEFENSA DEL TERRITORIO EN VERACRUZ </w:t>
                      </w:r>
                    </w:p>
                    <w:p w14:paraId="2E3CF43B" w14:textId="7A0C02E9" w:rsidR="00D141BF" w:rsidRPr="006B5B6C" w:rsidRDefault="00E707E7" w:rsidP="00E707E7">
                      <w:pPr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El proyecto se desarrolla en 30 comunidades campesinas indígenas y mestizas de la Sierra Madre Oriental de los municipios de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Texcatepec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Huyacocotla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, Zacualpan y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Xochicoatlán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en Veracruz</w:t>
                      </w:r>
                      <w:r w:rsidR="00E6690D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que habitan un territorio rico en diversidad</w:t>
                      </w:r>
                      <w:r w:rsidR="00902900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. No obstante, </w:t>
                      </w:r>
                      <w:r w:rsidR="00340279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tienen</w:t>
                      </w:r>
                      <w:r w:rsidR="00902900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un nivel paupérrimo en servicios primarios de salud, educación</w:t>
                      </w:r>
                      <w:r w:rsidR="00D141BF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.</w:t>
                      </w:r>
                      <w:r w:rsidR="006B5B6C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También</w:t>
                      </w:r>
                      <w:r w:rsidR="00D141BF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340279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numerosas</w:t>
                      </w:r>
                      <w:r w:rsidR="00D141BF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mujeres están excluidas de los procesos de desarrollo.</w:t>
                      </w:r>
                      <w:r w:rsidR="00340279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141BF" w:rsidRPr="006B5B6C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Los servicios gubernamentales de asistencia agraria prácticamente han desaparecido dejando los territorios al libre acceso de megaproyectos</w:t>
                      </w:r>
                      <w:r w:rsidR="006257A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que ocupan la tierra. </w:t>
                      </w:r>
                      <w:r w:rsidR="00D141BF" w:rsidRPr="006B5B6C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Hay intereses </w:t>
                      </w:r>
                      <w:r w:rsidR="006257A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8700E2" w:rsidRPr="006B5B6C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empresas mineras </w:t>
                      </w:r>
                      <w:r w:rsidR="006257A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que realizan</w:t>
                      </w:r>
                      <w:r w:rsidR="008700E2" w:rsidRPr="006B5B6C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incursiones y compra de tierras de manera ilegal.</w:t>
                      </w:r>
                    </w:p>
                    <w:p w14:paraId="63A02F71" w14:textId="786633F8" w:rsidR="008700E2" w:rsidRPr="006B5B6C" w:rsidRDefault="008700E2" w:rsidP="00E707E7">
                      <w:pPr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6B5B6C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El socio local, Fomento, es una Asociación Civil de origen jesuita, fundada en el año 1973 que cuenta con un equipo multicultural comprometido con el servicio de las comunidades campesinas indígenas</w:t>
                      </w:r>
                    </w:p>
                    <w:p w14:paraId="3C695D44" w14:textId="4503994E" w:rsidR="008700E2" w:rsidRPr="006B5B6C" w:rsidRDefault="008700E2" w:rsidP="00E707E7">
                      <w:pPr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B5B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El proyecto consiste en respaldar acciones organizadas </w:t>
                      </w:r>
                      <w:r w:rsidR="006257A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 estas comunidades </w:t>
                      </w:r>
                      <w:r w:rsidRPr="006B5B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para mejorar sus condiciones de acceso a </w:t>
                      </w:r>
                      <w:r w:rsidR="006B5B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la </w:t>
                      </w:r>
                      <w:r w:rsidRPr="006B5B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salud, justicia y defensa del territorio</w:t>
                      </w:r>
                      <w:r w:rsidR="00E6690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6B5B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Para realizarlo llevarán a cabo </w:t>
                      </w:r>
                      <w:r w:rsidR="0039195B" w:rsidRPr="006B5B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actividades</w:t>
                      </w:r>
                      <w:r w:rsidRPr="006B5B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formativas</w:t>
                      </w:r>
                      <w:r w:rsidR="0039195B" w:rsidRPr="006B5B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y comunicativas como: producción y transmisión del programa radiofónico</w:t>
                      </w:r>
                      <w:r w:rsidR="006257A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s, campañas de difusión </w:t>
                      </w:r>
                      <w:r w:rsidR="0039195B" w:rsidRPr="006B5B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 información sobre los territorios amenazados; reuniones con la plataforma jesuita Puebla; acciones de acompañamiento jurídico</w:t>
                      </w:r>
                      <w:r w:rsidR="006257A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, lucha contra la pandemia</w:t>
                      </w:r>
                      <w:r w:rsidR="0039195B" w:rsidRPr="006B5B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937E42B" w14:textId="0AC42E97" w:rsidR="00C128A6" w:rsidRPr="006B5B6C" w:rsidRDefault="00C128A6" w:rsidP="00E707E7">
                      <w:pPr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6B5B6C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APORTE LOCAL: 11%; OTROS FINANCIADORES: 27%; MANO</w:t>
                      </w:r>
                      <w:r w:rsidR="00E94F99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S</w:t>
                      </w:r>
                      <w:r w:rsidRPr="006B5B6C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UNIDAS aporta un 62%</w:t>
                      </w:r>
                    </w:p>
                    <w:p w14:paraId="18A45F63" w14:textId="77777777" w:rsidR="00BD51AC" w:rsidRPr="00BD51AC" w:rsidRDefault="00E707E7" w:rsidP="00BD51AC">
                      <w:pPr>
                        <w:jc w:val="center"/>
                        <w:rPr>
                          <w:rFonts w:ascii="Times New Roman" w:hAnsi="Times New Roman"/>
                          <w:bCs/>
                          <w:sz w:val="26"/>
                          <w:szCs w:val="26"/>
                          <w:u w:val="single"/>
                          <w:lang w:val="pt-BR"/>
                        </w:rPr>
                      </w:pPr>
                      <w:r w:rsidRPr="006B5B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BENEFICIARIOS DIRECTOS: </w:t>
                      </w:r>
                      <w:r w:rsidR="00C128A6" w:rsidRPr="006B5B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751</w:t>
                      </w:r>
                      <w:r w:rsidRPr="006B5B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personas e indirectos </w:t>
                      </w:r>
                      <w:r w:rsidR="00C128A6" w:rsidRPr="006B5B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12</w:t>
                      </w:r>
                      <w:r w:rsidRPr="006B5B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.000 personas.</w:t>
                      </w:r>
                      <w:r w:rsidR="00BD51AC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BD51AC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BD51AC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BD51AC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BD51AC" w:rsidRPr="00BD51AC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pt-BR"/>
                        </w:rPr>
                        <w:t>IMPORTE: 39.160 €</w:t>
                      </w:r>
                    </w:p>
                    <w:p w14:paraId="46B41C81" w14:textId="74EC0ACA" w:rsidR="00E707E7" w:rsidRPr="006257A1" w:rsidRDefault="00E707E7" w:rsidP="00E707E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07E7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  <w:lang w:eastAsia="es-ES"/>
        </w:rPr>
        <w:t>“</w:t>
      </w:r>
      <w:r w:rsidRPr="006257A1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  <w:lang w:eastAsia="es-ES"/>
        </w:rPr>
        <w:t>NUESTRA INDIFERENCIA LOS CONDENA AL OLVIDO</w:t>
      </w:r>
      <w:r w:rsidRPr="00E707E7">
        <w:rPr>
          <w:rFonts w:ascii="Comic Sans MS" w:eastAsia="Times New Roman" w:hAnsi="Comic Sans MS" w:cs="Times New Roman"/>
          <w:b/>
          <w:bCs/>
          <w:color w:val="000000" w:themeColor="text1"/>
          <w:sz w:val="26"/>
          <w:szCs w:val="26"/>
          <w:lang w:eastAsia="es-ES"/>
        </w:rPr>
        <w:t>”</w:t>
      </w:r>
    </w:p>
    <w:p w14:paraId="216D9A13" w14:textId="14123542" w:rsidR="00E51816" w:rsidRPr="00340279" w:rsidRDefault="00E51816" w:rsidP="00E94F99">
      <w:pPr>
        <w:pStyle w:val="Prrafodelista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340279">
        <w:rPr>
          <w:rFonts w:ascii="Times New Roman" w:eastAsia="Times New Roman" w:hAnsi="Times New Roman" w:cs="Times New Roman"/>
          <w:sz w:val="20"/>
          <w:szCs w:val="20"/>
          <w:lang w:eastAsia="es-ES"/>
        </w:rPr>
        <w:t>Semana del 7 al 13 de febrero.</w:t>
      </w:r>
    </w:p>
    <w:p w14:paraId="1991E1F9" w14:textId="1C321A9E" w:rsidR="00E51816" w:rsidRPr="00340279" w:rsidRDefault="00E51816" w:rsidP="00E51816">
      <w:pPr>
        <w:pStyle w:val="Prrafodelista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340279">
        <w:rPr>
          <w:rFonts w:ascii="Times New Roman" w:eastAsia="Times New Roman" w:hAnsi="Times New Roman" w:cs="Times New Roman"/>
          <w:sz w:val="20"/>
          <w:szCs w:val="20"/>
          <w:lang w:eastAsia="es-ES"/>
        </w:rPr>
        <w:t>SENSIBILIZACIÓN en la catequesis</w:t>
      </w:r>
      <w:r w:rsidR="005267D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y colegios del barrio</w:t>
      </w:r>
      <w:r w:rsidRPr="00340279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14:paraId="4FF0B5C4" w14:textId="77777777" w:rsidR="00E51816" w:rsidRPr="00340279" w:rsidRDefault="00E51816" w:rsidP="00E51816">
      <w:pPr>
        <w:pStyle w:val="Prrafodelista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5B79FB33" w14:textId="4A40DB59" w:rsidR="00E707E7" w:rsidRPr="00340279" w:rsidRDefault="00E707E7" w:rsidP="00E94F99">
      <w:pPr>
        <w:pStyle w:val="Prrafodelista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340279">
        <w:rPr>
          <w:rFonts w:ascii="Times New Roman" w:eastAsia="Times New Roman" w:hAnsi="Times New Roman" w:cs="Times New Roman"/>
          <w:sz w:val="20"/>
          <w:szCs w:val="20"/>
          <w:lang w:eastAsia="es-ES"/>
        </w:rPr>
        <w:t>1</w:t>
      </w:r>
      <w:r w:rsidR="000048B5" w:rsidRPr="00340279">
        <w:rPr>
          <w:rFonts w:ascii="Times New Roman" w:eastAsia="Times New Roman" w:hAnsi="Times New Roman" w:cs="Times New Roman"/>
          <w:sz w:val="20"/>
          <w:szCs w:val="20"/>
          <w:lang w:eastAsia="es-ES"/>
        </w:rPr>
        <w:t>1</w:t>
      </w:r>
      <w:r w:rsidRPr="0034027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 FEBRERO (</w:t>
      </w:r>
      <w:r w:rsidR="00E94F99" w:rsidRPr="00340279">
        <w:rPr>
          <w:rFonts w:ascii="Times New Roman" w:eastAsia="Times New Roman" w:hAnsi="Times New Roman" w:cs="Times New Roman"/>
          <w:sz w:val="20"/>
          <w:szCs w:val="20"/>
          <w:lang w:eastAsia="es-ES"/>
        </w:rPr>
        <w:t>viernes</w:t>
      </w:r>
      <w:r w:rsidRPr="0034027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). </w:t>
      </w:r>
    </w:p>
    <w:p w14:paraId="24DC83B9" w14:textId="7BD083AC" w:rsidR="00E707E7" w:rsidRPr="00340279" w:rsidRDefault="005267D1" w:rsidP="00E707E7">
      <w:pPr>
        <w:numPr>
          <w:ilvl w:val="1"/>
          <w:numId w:val="1"/>
        </w:numPr>
        <w:tabs>
          <w:tab w:val="left" w:pos="36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20:30 h. </w:t>
      </w:r>
      <w:r w:rsidR="00E707E7" w:rsidRPr="00E707E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VIGILIA </w:t>
      </w:r>
      <w:r w:rsidR="00E94F99" w:rsidRPr="0034027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INTERPARROQUIAL</w:t>
      </w:r>
      <w:r w:rsidR="00E51816" w:rsidRPr="0034027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  <w:r w:rsidR="00E707E7" w:rsidRPr="00E707E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DE MANOS UNIDAS y </w:t>
      </w:r>
      <w:r w:rsidR="00E707E7" w:rsidRPr="00E70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  <w:t xml:space="preserve">ENTREGA DE LA </w:t>
      </w:r>
      <w:r w:rsidR="00E707E7" w:rsidRPr="00E70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"/>
        </w:rPr>
        <w:t xml:space="preserve">CENA SOLIDARIA </w:t>
      </w:r>
      <w:r w:rsidR="00E707E7" w:rsidRPr="00E707E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(debido a la situación sanitaria cada persona se la comerá en su casa)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. </w:t>
      </w:r>
      <w:r w:rsidR="00E94F99" w:rsidRPr="00340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"/>
        </w:rPr>
        <w:t>Venta de material de manos unidas.</w:t>
      </w:r>
    </w:p>
    <w:p w14:paraId="611451A0" w14:textId="638C6394" w:rsidR="00E94F99" w:rsidRPr="00340279" w:rsidRDefault="00E94F99" w:rsidP="00E94F99">
      <w:pPr>
        <w:tabs>
          <w:tab w:val="left" w:pos="36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3AE06ADF" w14:textId="2B87212B" w:rsidR="00E94F99" w:rsidRPr="00340279" w:rsidRDefault="00E94F99" w:rsidP="00E94F99">
      <w:pPr>
        <w:tabs>
          <w:tab w:val="left" w:pos="36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40279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LUGAR: PARROQUIA DE MARÍA AUXILIADORA, SALESIANOS.</w:t>
      </w:r>
    </w:p>
    <w:p w14:paraId="7A1026D0" w14:textId="77777777" w:rsidR="00E94F99" w:rsidRPr="00340279" w:rsidRDefault="00E94F99" w:rsidP="00E94F99">
      <w:pPr>
        <w:tabs>
          <w:tab w:val="left" w:pos="36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5EF460FA" w14:textId="003A8FB8" w:rsidR="00E94F99" w:rsidRPr="005267D1" w:rsidRDefault="00E94F99" w:rsidP="005267D1">
      <w:pPr>
        <w:pStyle w:val="Prrafodelista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340279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1</w:t>
      </w:r>
      <w:r w:rsidR="000048B5" w:rsidRPr="00340279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2</w:t>
      </w:r>
      <w:r w:rsidRPr="00340279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de FEBRERO (sábado)</w:t>
      </w:r>
    </w:p>
    <w:p w14:paraId="2841E6C5" w14:textId="77777777" w:rsidR="005267D1" w:rsidRPr="00A70D0A" w:rsidRDefault="00E51816" w:rsidP="00A70D0A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A70D0A">
        <w:rPr>
          <w:rFonts w:ascii="Times New Roman" w:eastAsia="Times New Roman" w:hAnsi="Times New Roman" w:cs="Times New Roman"/>
          <w:sz w:val="20"/>
          <w:szCs w:val="20"/>
          <w:lang w:eastAsia="es-ES"/>
        </w:rPr>
        <w:t>9</w:t>
      </w:r>
      <w:r w:rsidR="00E94F99" w:rsidRPr="00A70D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:00-13:30h. </w:t>
      </w:r>
      <w:r w:rsidR="005267D1" w:rsidRPr="00A70D0A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CUESTACIÓN: </w:t>
      </w:r>
      <w:r w:rsidR="005267D1" w:rsidRPr="00A70D0A">
        <w:rPr>
          <w:rFonts w:ascii="Times New Roman" w:eastAsia="Calibri" w:hAnsi="Times New Roman" w:cs="Times New Roman"/>
          <w:b/>
        </w:rPr>
        <w:t xml:space="preserve">puerta de Mercadona de la Avda. 1º de Mayo (las dos puertas); puerta de Mercadona del Paseo San Gregorio; puerta del Mercado Municipal; esquina de la calle Gran Capitán con la calle Goya; acera del Hipermercado Carrefour; puerta del Supermercado </w:t>
      </w:r>
      <w:proofErr w:type="spellStart"/>
      <w:r w:rsidR="005267D1" w:rsidRPr="00A70D0A">
        <w:rPr>
          <w:rFonts w:ascii="Times New Roman" w:eastAsia="Calibri" w:hAnsi="Times New Roman" w:cs="Times New Roman"/>
          <w:b/>
        </w:rPr>
        <w:t>Lidel</w:t>
      </w:r>
      <w:proofErr w:type="spellEnd"/>
      <w:r w:rsidR="005267D1" w:rsidRPr="00A70D0A">
        <w:rPr>
          <w:rFonts w:ascii="Times New Roman" w:eastAsia="Calibri" w:hAnsi="Times New Roman" w:cs="Times New Roman"/>
          <w:b/>
        </w:rPr>
        <w:t xml:space="preserve">; puerta del Hipermercado </w:t>
      </w:r>
      <w:proofErr w:type="spellStart"/>
      <w:r w:rsidR="005267D1" w:rsidRPr="00A70D0A">
        <w:rPr>
          <w:rFonts w:ascii="Times New Roman" w:eastAsia="Calibri" w:hAnsi="Times New Roman" w:cs="Times New Roman"/>
          <w:b/>
        </w:rPr>
        <w:t>Famili</w:t>
      </w:r>
      <w:proofErr w:type="spellEnd"/>
      <w:r w:rsidR="005267D1" w:rsidRPr="00A70D0A">
        <w:rPr>
          <w:rFonts w:ascii="Times New Roman" w:eastAsia="Calibri" w:hAnsi="Times New Roman" w:cs="Times New Roman"/>
          <w:b/>
        </w:rPr>
        <w:t xml:space="preserve"> Cash; acera de la Avenida Ciudad Real, desde la rotonda de la Virgen de Gracia hasta la rotonda del Castillete; puerta de la pastelería </w:t>
      </w:r>
      <w:proofErr w:type="spellStart"/>
      <w:r w:rsidR="005267D1" w:rsidRPr="00A70D0A">
        <w:rPr>
          <w:rFonts w:ascii="Times New Roman" w:eastAsia="Calibri" w:hAnsi="Times New Roman" w:cs="Times New Roman"/>
          <w:b/>
        </w:rPr>
        <w:t>Chocolat</w:t>
      </w:r>
      <w:proofErr w:type="spellEnd"/>
      <w:r w:rsidR="005267D1" w:rsidRPr="00A70D0A">
        <w:rPr>
          <w:rFonts w:ascii="Times New Roman" w:eastAsia="Calibri" w:hAnsi="Times New Roman" w:cs="Times New Roman"/>
          <w:b/>
        </w:rPr>
        <w:t>.</w:t>
      </w:r>
    </w:p>
    <w:p w14:paraId="3CBE6FDC" w14:textId="27C8D59A" w:rsidR="00E94F99" w:rsidRPr="005267D1" w:rsidRDefault="00A70D0A" w:rsidP="005267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="00E94F99" w:rsidRP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Participarán los chicos de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l año de la</w:t>
      </w:r>
      <w:r w:rsid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Primera Comunión y del proceso de </w:t>
      </w:r>
      <w:r w:rsidR="00E94F99" w:rsidRP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Confirmación, grupo </w:t>
      </w:r>
      <w:r w:rsid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de </w:t>
      </w:r>
      <w:proofErr w:type="spellStart"/>
      <w:r w:rsid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post-confirmación</w:t>
      </w:r>
      <w:proofErr w:type="spellEnd"/>
      <w:r w:rsid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</w:t>
      </w:r>
      <w:r w:rsidR="00E51816" w:rsidRP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“</w:t>
      </w:r>
      <w:r w:rsidR="00E94F99" w:rsidRP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SAN</w:t>
      </w:r>
      <w:r w:rsidR="00E51816" w:rsidRP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</w:t>
      </w:r>
      <w:r w:rsidR="00E94F99" w:rsidRP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JOVEN” catequistas y volu</w:t>
      </w:r>
      <w:r w:rsidR="00E51816" w:rsidRP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n</w:t>
      </w:r>
      <w:r w:rsidR="00E94F99" w:rsidRPr="005267D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tarios.</w:t>
      </w:r>
    </w:p>
    <w:p w14:paraId="550C9B41" w14:textId="77777777" w:rsidR="00E707E7" w:rsidRPr="00E707E7" w:rsidRDefault="00E707E7" w:rsidP="003402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5FACF06B" w14:textId="2AC0C9D0" w:rsidR="00E707E7" w:rsidRPr="00E707E7" w:rsidRDefault="00E707E7" w:rsidP="00E707E7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707E7">
        <w:rPr>
          <w:rFonts w:ascii="Times New Roman" w:eastAsia="Times New Roman" w:hAnsi="Times New Roman" w:cs="Times New Roman"/>
          <w:sz w:val="20"/>
          <w:szCs w:val="20"/>
          <w:lang w:eastAsia="es-ES"/>
        </w:rPr>
        <w:t>1</w:t>
      </w:r>
      <w:r w:rsidR="000048B5" w:rsidRPr="00340279">
        <w:rPr>
          <w:rFonts w:ascii="Times New Roman" w:eastAsia="Times New Roman" w:hAnsi="Times New Roman" w:cs="Times New Roman"/>
          <w:sz w:val="20"/>
          <w:szCs w:val="20"/>
          <w:lang w:eastAsia="es-ES"/>
        </w:rPr>
        <w:t>2</w:t>
      </w:r>
      <w:r w:rsidRPr="00E707E7">
        <w:rPr>
          <w:rFonts w:ascii="Times New Roman" w:eastAsia="Times New Roman" w:hAnsi="Times New Roman" w:cs="Times New Roman"/>
          <w:sz w:val="20"/>
          <w:szCs w:val="20"/>
          <w:lang w:eastAsia="es-ES"/>
        </w:rPr>
        <w:t>-1</w:t>
      </w:r>
      <w:r w:rsidR="000048B5" w:rsidRPr="00340279">
        <w:rPr>
          <w:rFonts w:ascii="Times New Roman" w:eastAsia="Times New Roman" w:hAnsi="Times New Roman" w:cs="Times New Roman"/>
          <w:sz w:val="20"/>
          <w:szCs w:val="20"/>
          <w:lang w:eastAsia="es-ES"/>
        </w:rPr>
        <w:t>3</w:t>
      </w:r>
      <w:r w:rsidRPr="00E707E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 FEBRERO (</w:t>
      </w:r>
      <w:r w:rsidR="00BD51AC">
        <w:rPr>
          <w:rFonts w:ascii="Times New Roman" w:eastAsia="Times New Roman" w:hAnsi="Times New Roman" w:cs="Times New Roman"/>
          <w:sz w:val="20"/>
          <w:szCs w:val="20"/>
          <w:lang w:eastAsia="es-ES"/>
        </w:rPr>
        <w:t>s</w:t>
      </w:r>
      <w:r w:rsidRPr="00E707E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ábado y </w:t>
      </w:r>
      <w:r w:rsidR="00BD51AC">
        <w:rPr>
          <w:rFonts w:ascii="Times New Roman" w:eastAsia="Times New Roman" w:hAnsi="Times New Roman" w:cs="Times New Roman"/>
          <w:sz w:val="20"/>
          <w:szCs w:val="20"/>
          <w:lang w:eastAsia="es-ES"/>
        </w:rPr>
        <w:t>d</w:t>
      </w:r>
      <w:r w:rsidRPr="00E707E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omingo): </w:t>
      </w:r>
    </w:p>
    <w:p w14:paraId="0890109E" w14:textId="77777777" w:rsidR="00E707E7" w:rsidRPr="00E707E7" w:rsidRDefault="00E707E7" w:rsidP="00E7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E707E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CAMPAÑA DE MANOS UNIDAS </w:t>
      </w:r>
      <w:r w:rsidRPr="00E707E7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(colecta de las Misas).</w:t>
      </w:r>
    </w:p>
    <w:p w14:paraId="69AAE3B3" w14:textId="531D5053" w:rsidR="006968B4" w:rsidRDefault="00E707E7" w:rsidP="00696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E707E7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Preparación especial de las Eucaristías con motivo de la campaña. Colabora el grupo de catequistas.</w:t>
      </w:r>
    </w:p>
    <w:p w14:paraId="269F5BCB" w14:textId="77777777" w:rsidR="006968B4" w:rsidRDefault="006968B4" w:rsidP="00696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60DA06D5" w14:textId="67ACC267" w:rsidR="00E707E7" w:rsidRPr="006968B4" w:rsidRDefault="00BD51AC" w:rsidP="006968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6968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26- 27 de FEBRERO (sábado-domingo). </w:t>
      </w:r>
      <w:r w:rsidR="000048B5" w:rsidRPr="006968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Reparto del </w:t>
      </w:r>
      <w:r w:rsidR="000048B5" w:rsidRPr="006968B4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BOCADILLO SOLIDARIO</w:t>
      </w:r>
      <w:r w:rsidR="000048B5" w:rsidRPr="006968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(PREVIAMENTE SE VENDERÁN LOS </w:t>
      </w:r>
      <w:proofErr w:type="gramStart"/>
      <w:r w:rsidR="000048B5" w:rsidRPr="006968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TICKETS</w:t>
      </w:r>
      <w:proofErr w:type="gramEnd"/>
      <w:r w:rsidR="000048B5" w:rsidRPr="006968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)</w:t>
      </w:r>
      <w:r w:rsidRPr="006968B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. Todo adaptado a la situación sanitaria.</w:t>
      </w:r>
    </w:p>
    <w:p w14:paraId="5B61B7B1" w14:textId="77777777" w:rsidR="00E707E7" w:rsidRPr="00E707E7" w:rsidRDefault="00E707E7" w:rsidP="00E707E7">
      <w:p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14:paraId="0DEFFD51" w14:textId="051DFF78" w:rsidR="00E707E7" w:rsidRPr="00751732" w:rsidRDefault="00E707E7" w:rsidP="00E707E7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751732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Venta de material de MANOS UNIDAS </w:t>
      </w:r>
      <w:r w:rsidRPr="0075173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en la Parroquia y los Colegios del barrio. </w:t>
      </w:r>
    </w:p>
    <w:p w14:paraId="6ADE5823" w14:textId="77777777" w:rsidR="00751732" w:rsidRPr="00751732" w:rsidRDefault="00751732" w:rsidP="0075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5F105685" w14:textId="67629CF4" w:rsidR="00E83C34" w:rsidRPr="000D0CF0" w:rsidRDefault="00BD51AC" w:rsidP="000D0CF0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E707E7">
        <w:rPr>
          <w:rFonts w:ascii="Times New Roman" w:eastAsia="Times New Roman" w:hAnsi="Times New Roman" w:cs="Times New Roman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C2AB9" wp14:editId="71A1F0BD">
                <wp:simplePos x="0" y="0"/>
                <wp:positionH relativeFrom="margin">
                  <wp:posOffset>-108585</wp:posOffset>
                </wp:positionH>
                <wp:positionV relativeFrom="paragraph">
                  <wp:posOffset>290830</wp:posOffset>
                </wp:positionV>
                <wp:extent cx="6937375" cy="960120"/>
                <wp:effectExtent l="0" t="0" r="15875" b="114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737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24557" w14:textId="77777777" w:rsidR="00E707E7" w:rsidRPr="00340279" w:rsidRDefault="00E707E7" w:rsidP="00E707E7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 w:rsidRPr="00340279">
                              <w:rPr>
                                <w:rFonts w:ascii="Comic Sans MS" w:hAnsi="Comic Sans MS"/>
                              </w:rPr>
                              <w:t>Las actividades se han programado teniendo en cuenta las normas sanitarias.</w:t>
                            </w:r>
                          </w:p>
                          <w:p w14:paraId="5FCACDA1" w14:textId="189A886F" w:rsidR="00E707E7" w:rsidRPr="00340279" w:rsidRDefault="00E707E7" w:rsidP="00E707E7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 w:rsidRPr="00340279">
                              <w:rPr>
                                <w:rFonts w:ascii="Comic Sans MS" w:hAnsi="Comic Sans MS"/>
                              </w:rPr>
                              <w:t xml:space="preserve">Todo lo recaudado en las diversas actividades irá destinado al </w:t>
                            </w:r>
                            <w:r w:rsidR="00340279">
                              <w:rPr>
                                <w:rFonts w:ascii="Comic Sans MS" w:hAnsi="Comic Sans MS"/>
                              </w:rPr>
                              <w:t>FONDO DE PROYECTOS</w:t>
                            </w:r>
                            <w:r w:rsidRPr="00340279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5B3A6104" w14:textId="5C5ACF6B" w:rsidR="00E707E7" w:rsidRPr="000D0CF0" w:rsidRDefault="00E707E7" w:rsidP="000D0C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40279">
                              <w:rPr>
                                <w:rFonts w:ascii="Comic Sans MS" w:hAnsi="Comic Sans MS"/>
                              </w:rPr>
                              <w:t>ORGANIZA: la PARROQUIA con el GRUPO PARROQUIAL DE MANOS UNIDAS.</w:t>
                            </w:r>
                            <w:r w:rsidR="000D0CF0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340279">
                              <w:rPr>
                                <w:rFonts w:ascii="Comic Sans MS" w:hAnsi="Comic Sans MS"/>
                              </w:rPr>
                              <w:t xml:space="preserve"> COLABORA</w:t>
                            </w:r>
                          </w:p>
                          <w:p w14:paraId="69A8C8CB" w14:textId="77777777" w:rsidR="00E707E7" w:rsidRDefault="00E707E7" w:rsidP="00E70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2AB9" id="Cuadro de texto 5" o:spid="_x0000_s1027" type="#_x0000_t202" style="position:absolute;left:0;text-align:left;margin-left:-8.55pt;margin-top:22.9pt;width:546.25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">
                <v:textbox>
                  <w:txbxContent>
                    <w:p w14:paraId="0A224557" w14:textId="77777777" w:rsidR="00E707E7" w:rsidRPr="00340279" w:rsidRDefault="00E707E7" w:rsidP="00E707E7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 w:rsidRPr="00340279">
                        <w:rPr>
                          <w:rFonts w:ascii="Comic Sans MS" w:hAnsi="Comic Sans MS"/>
                        </w:rPr>
                        <w:t>Las actividades se han programado teniendo en cuenta las normas sanitarias.</w:t>
                      </w:r>
                    </w:p>
                    <w:p w14:paraId="5FCACDA1" w14:textId="189A886F" w:rsidR="00E707E7" w:rsidRPr="00340279" w:rsidRDefault="00E707E7" w:rsidP="00E707E7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 w:rsidRPr="00340279">
                        <w:rPr>
                          <w:rFonts w:ascii="Comic Sans MS" w:hAnsi="Comic Sans MS"/>
                        </w:rPr>
                        <w:t xml:space="preserve">Todo lo recaudado en las diversas actividades irá destinado al </w:t>
                      </w:r>
                      <w:r w:rsidR="00340279">
                        <w:rPr>
                          <w:rFonts w:ascii="Comic Sans MS" w:hAnsi="Comic Sans MS"/>
                        </w:rPr>
                        <w:t>FONDO DE PROYECTOS</w:t>
                      </w:r>
                      <w:r w:rsidRPr="00340279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5B3A6104" w14:textId="5C5ACF6B" w:rsidR="00E707E7" w:rsidRPr="000D0CF0" w:rsidRDefault="00E707E7" w:rsidP="000D0CF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40279">
                        <w:rPr>
                          <w:rFonts w:ascii="Comic Sans MS" w:hAnsi="Comic Sans MS"/>
                        </w:rPr>
                        <w:t>ORGANIZA: la PARROQUIA con el GRUPO PARROQUIAL DE MANOS UNIDAS.</w:t>
                      </w:r>
                      <w:r w:rsidR="000D0CF0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340279">
                        <w:rPr>
                          <w:rFonts w:ascii="Comic Sans MS" w:hAnsi="Comic Sans MS"/>
                        </w:rPr>
                        <w:t xml:space="preserve"> COLABORA</w:t>
                      </w:r>
                    </w:p>
                    <w:p w14:paraId="69A8C8CB" w14:textId="77777777" w:rsidR="00E707E7" w:rsidRDefault="00E707E7" w:rsidP="00E707E7"/>
                  </w:txbxContent>
                </v:textbox>
                <w10:wrap anchorx="margin"/>
              </v:shape>
            </w:pict>
          </mc:Fallback>
        </mc:AlternateContent>
      </w:r>
      <w:r w:rsidR="00E707E7" w:rsidRPr="00E707E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RIFA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A BENEFICIO DE MANOS UNIDAS</w:t>
      </w:r>
      <w:r w:rsidR="00E707E7" w:rsidRPr="00E707E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  <w:r w:rsidR="00E707E7" w:rsidRPr="00E707E7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(la rifa se realizará </w:t>
      </w:r>
      <w:r w:rsidR="00385D1E" w:rsidRPr="00340279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con la terminación del cup</w:t>
      </w:r>
      <w:r w:rsidR="00340279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ó</w:t>
      </w:r>
      <w:r w:rsidR="00385D1E" w:rsidRPr="00340279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n de la ONCE del día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30 </w:t>
      </w:r>
      <w:r w:rsidR="00385D1E" w:rsidRPr="00340279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de abril</w:t>
      </w:r>
      <w:r w:rsidR="00E707E7" w:rsidRPr="00E707E7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).</w:t>
      </w:r>
    </w:p>
    <w:sectPr w:rsidR="00E83C34" w:rsidRPr="000D0CF0" w:rsidSect="006257A1">
      <w:pgSz w:w="11906" w:h="16838"/>
      <w:pgMar w:top="1135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4C46"/>
    <w:multiLevelType w:val="hybridMultilevel"/>
    <w:tmpl w:val="45DED3B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0D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  <w:b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5129"/>
    <w:multiLevelType w:val="hybridMultilevel"/>
    <w:tmpl w:val="D4F8D5B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E13F9"/>
    <w:multiLevelType w:val="hybridMultilevel"/>
    <w:tmpl w:val="BE8A461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50129"/>
    <w:multiLevelType w:val="hybridMultilevel"/>
    <w:tmpl w:val="5A42FD5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26D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E7"/>
    <w:rsid w:val="000048B5"/>
    <w:rsid w:val="000D0CF0"/>
    <w:rsid w:val="00340279"/>
    <w:rsid w:val="00385D1E"/>
    <w:rsid w:val="0039195B"/>
    <w:rsid w:val="005267D1"/>
    <w:rsid w:val="006257A1"/>
    <w:rsid w:val="006968B4"/>
    <w:rsid w:val="006B5B6C"/>
    <w:rsid w:val="00751732"/>
    <w:rsid w:val="008700E2"/>
    <w:rsid w:val="00902900"/>
    <w:rsid w:val="009C350F"/>
    <w:rsid w:val="00A70D0A"/>
    <w:rsid w:val="00BD51AC"/>
    <w:rsid w:val="00C128A6"/>
    <w:rsid w:val="00D141BF"/>
    <w:rsid w:val="00E51816"/>
    <w:rsid w:val="00E6690D"/>
    <w:rsid w:val="00E707E7"/>
    <w:rsid w:val="00E83C34"/>
    <w:rsid w:val="00E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1D4D"/>
  <w15:chartTrackingRefBased/>
  <w15:docId w15:val="{95E1C3D3-0E50-4D20-AAEB-6E9DF58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nosunida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3266-2516-4C98-B8E3-CC810E25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17694</dc:creator>
  <cp:keywords/>
  <dc:description/>
  <cp:lastModifiedBy>17694</cp:lastModifiedBy>
  <cp:revision>2</cp:revision>
  <cp:lastPrinted>2022-01-14T10:25:00Z</cp:lastPrinted>
  <dcterms:created xsi:type="dcterms:W3CDTF">2022-01-08T21:26:00Z</dcterms:created>
  <dcterms:modified xsi:type="dcterms:W3CDTF">2022-01-14T10:28:00Z</dcterms:modified>
</cp:coreProperties>
</file>